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3B02" w:rsidRPr="00923B02" w:rsidRDefault="00923B02" w:rsidP="00923B02">
      <w:pPr>
        <w:pStyle w:val="xmsonormal"/>
        <w:spacing w:before="0" w:beforeAutospacing="0" w:after="160" w:afterAutospacing="0" w:line="231" w:lineRule="atLeast"/>
        <w:rPr>
          <w:rFonts w:ascii="Calibri" w:hAnsi="Calibri" w:cs="Calibri"/>
          <w:b/>
          <w:bCs/>
          <w:color w:val="000000"/>
          <w:sz w:val="22"/>
          <w:szCs w:val="22"/>
        </w:rPr>
      </w:pPr>
      <w:r w:rsidRPr="00923B02">
        <w:rPr>
          <w:rFonts w:ascii="Calibri" w:hAnsi="Calibri" w:cs="Calibri"/>
          <w:b/>
          <w:bCs/>
          <w:color w:val="000000"/>
          <w:sz w:val="22"/>
          <w:szCs w:val="22"/>
        </w:rPr>
        <w:t xml:space="preserve">Elisa Stadion </w:t>
      </w:r>
    </w:p>
    <w:p w:rsidR="00923B02" w:rsidRDefault="00923B02" w:rsidP="00923B02">
      <w:pPr>
        <w:pStyle w:val="xmsonormal"/>
        <w:spacing w:before="0" w:beforeAutospacing="0" w:after="160" w:afterAutospacing="0" w:line="231" w:lineRule="atLeast"/>
        <w:rPr>
          <w:rFonts w:ascii="Calibri" w:hAnsi="Calibri" w:cs="Calibri"/>
          <w:color w:val="000000"/>
          <w:sz w:val="22"/>
          <w:szCs w:val="22"/>
        </w:rPr>
      </w:pPr>
    </w:p>
    <w:p w:rsidR="00923B02" w:rsidRDefault="00923B02" w:rsidP="00923B02">
      <w:pPr>
        <w:pStyle w:val="xmsonormal"/>
        <w:spacing w:before="0" w:beforeAutospacing="0" w:after="160" w:afterAutospacing="0" w:line="231" w:lineRule="atLeast"/>
        <w:rPr>
          <w:rFonts w:ascii="Calibri" w:hAnsi="Calibri" w:cs="Calibri"/>
          <w:color w:val="000000"/>
          <w:sz w:val="22"/>
          <w:szCs w:val="22"/>
        </w:rPr>
      </w:pPr>
      <w:r>
        <w:rPr>
          <w:rFonts w:ascii="Calibri" w:hAnsi="Calibri" w:cs="Calibri"/>
          <w:color w:val="000000"/>
          <w:sz w:val="22"/>
          <w:szCs w:val="22"/>
        </w:rPr>
        <w:t>Pohjanmaan koronakoordinaatiotyöryhmä on laskenut yksityistilaisuuksien kokoontumismäärän suositusta 10 henkilöön johtuen alueen koronatilanteen kehityssuunnasta. </w:t>
      </w:r>
    </w:p>
    <w:p w:rsidR="00923B02" w:rsidRDefault="00923B02" w:rsidP="00923B02">
      <w:pPr>
        <w:pStyle w:val="xmsonormal"/>
        <w:spacing w:before="0" w:beforeAutospacing="0" w:after="160" w:afterAutospacing="0" w:line="231" w:lineRule="atLeast"/>
        <w:rPr>
          <w:rFonts w:ascii="Calibri" w:hAnsi="Calibri" w:cs="Calibri"/>
          <w:color w:val="000000"/>
          <w:sz w:val="22"/>
          <w:szCs w:val="22"/>
        </w:rPr>
      </w:pPr>
      <w:r>
        <w:rPr>
          <w:rFonts w:ascii="Calibri" w:hAnsi="Calibri" w:cs="Calibri"/>
          <w:i/>
          <w:iCs/>
          <w:color w:val="000000"/>
          <w:sz w:val="22"/>
          <w:szCs w:val="22"/>
        </w:rPr>
        <w:t>Pohjanmaan koronakoordinaatiotyöryhmän suositus on, että yli 10 hengen yksityistilaisuuksia ei järjestetä. Tämä koskee kaikkia Vaasan sairaanhoitopiirin alueen kunnista. Päätös on voimassa 31.12.2020 saakka. </w:t>
      </w:r>
    </w:p>
    <w:p w:rsidR="00923B02" w:rsidRDefault="00923B02" w:rsidP="00923B02">
      <w:pPr>
        <w:pStyle w:val="xmsonormal"/>
        <w:spacing w:before="0" w:beforeAutospacing="0" w:after="160" w:afterAutospacing="0" w:line="231" w:lineRule="atLeast"/>
        <w:rPr>
          <w:rFonts w:ascii="Calibri" w:hAnsi="Calibri" w:cs="Calibri"/>
          <w:color w:val="000000"/>
          <w:sz w:val="22"/>
          <w:szCs w:val="22"/>
        </w:rPr>
      </w:pPr>
      <w:r>
        <w:rPr>
          <w:rFonts w:ascii="Calibri" w:hAnsi="Calibri" w:cs="Calibri"/>
          <w:b/>
          <w:bCs/>
          <w:color w:val="000000"/>
          <w:sz w:val="22"/>
          <w:szCs w:val="22"/>
        </w:rPr>
        <w:t>Tästä päivästä, 10.12. alkaen kaikissa varauksissa harjoitusryhmien (</w:t>
      </w:r>
      <w:r>
        <w:rPr>
          <w:rFonts w:ascii="Calibri" w:hAnsi="Calibri" w:cs="Calibri"/>
          <w:b/>
          <w:bCs/>
          <w:color w:val="000000"/>
          <w:sz w:val="22"/>
          <w:szCs w:val="22"/>
          <w:u w:val="single"/>
        </w:rPr>
        <w:t>sisältäen pelaajat ja kaikki joukkueen toimihenkilöt</w:t>
      </w:r>
      <w:r>
        <w:rPr>
          <w:rFonts w:ascii="Calibri" w:hAnsi="Calibri" w:cs="Calibri"/>
          <w:b/>
          <w:bCs/>
          <w:color w:val="000000"/>
          <w:sz w:val="22"/>
          <w:szCs w:val="22"/>
        </w:rPr>
        <w:t>) tilakohtainen maksimimäärä on 10 henkilöä.</w:t>
      </w:r>
      <w:r>
        <w:rPr>
          <w:rStyle w:val="apple-converted-space"/>
          <w:rFonts w:ascii="Calibri" w:hAnsi="Calibri" w:cs="Calibri"/>
          <w:b/>
          <w:bCs/>
          <w:color w:val="000000"/>
          <w:sz w:val="22"/>
          <w:szCs w:val="22"/>
        </w:rPr>
        <w:t> </w:t>
      </w:r>
      <w:r>
        <w:rPr>
          <w:rFonts w:ascii="Calibri" w:hAnsi="Calibri" w:cs="Calibri"/>
          <w:color w:val="000000"/>
          <w:sz w:val="22"/>
          <w:szCs w:val="22"/>
        </w:rPr>
        <w:t xml:space="preserve">Erikoisjärjestelyjä noudattaen on mahdollista vetää harjoituksia myös suuremmille ryhmille, mikäli ryhmät treenaavat eri päissä kenttää, eivätkä ne kohtaa toisiaan missään vaiheessa. Ryhmillä tulee olla myös oma </w:t>
      </w:r>
      <w:proofErr w:type="spellStart"/>
      <w:proofErr w:type="gramStart"/>
      <w:r>
        <w:rPr>
          <w:rFonts w:ascii="Calibri" w:hAnsi="Calibri" w:cs="Calibri"/>
          <w:color w:val="000000"/>
          <w:sz w:val="22"/>
          <w:szCs w:val="22"/>
        </w:rPr>
        <w:t>ohjaaja.Koronakoordinaatioryhmän</w:t>
      </w:r>
      <w:proofErr w:type="spellEnd"/>
      <w:proofErr w:type="gramEnd"/>
      <w:r>
        <w:rPr>
          <w:rFonts w:ascii="Calibri" w:hAnsi="Calibri" w:cs="Calibri"/>
          <w:color w:val="000000"/>
          <w:sz w:val="22"/>
          <w:szCs w:val="22"/>
        </w:rPr>
        <w:t xml:space="preserve"> suositus/ohjeistus tilojen käyttöön:</w:t>
      </w:r>
      <w:r>
        <w:rPr>
          <w:rStyle w:val="apple-converted-space"/>
          <w:rFonts w:ascii="Calibri" w:hAnsi="Calibri" w:cs="Calibri"/>
          <w:color w:val="000000"/>
          <w:sz w:val="22"/>
          <w:szCs w:val="22"/>
        </w:rPr>
        <w:t> </w:t>
      </w:r>
      <w:r>
        <w:rPr>
          <w:rFonts w:ascii="Calibri" w:hAnsi="Calibri" w:cs="Calibri"/>
          <w:i/>
          <w:iCs/>
          <w:color w:val="000000"/>
          <w:sz w:val="22"/>
          <w:szCs w:val="22"/>
        </w:rPr>
        <w:t>Eli jos suositus tai rajoitus on esimerkiksi 10 henkilöä, mutta tila voidaan jakaa turvavälit huomioiden erillisiin osioihin, voi sitä käyttää useampi 10 hengen ryhmä. Näillä ratkaisuilla ei kuitenkaan voida ylittää tiloissa sallittua kokonaishenkilömäärää. Jakaminen tehdään väliverhoilla/seinillä tai jättämällä tarpeeksi suuri merkitty alue eri tilojen väliin.</w:t>
      </w:r>
      <w:r>
        <w:rPr>
          <w:rFonts w:ascii="Calibri" w:hAnsi="Calibri" w:cs="Calibri"/>
          <w:color w:val="000000"/>
          <w:sz w:val="22"/>
          <w:szCs w:val="22"/>
        </w:rPr>
        <w:t> </w:t>
      </w:r>
      <w:hyperlink r:id="rId4" w:tooltip="https://www.vaasankeskussairaala.fi/potilaille/ajankohtaista/koronavirus-covid-19/vaasan-sairaanhoitopiirin-alueella-voimassa-olevat-suositukset-ja-rajoitukset/suosituksia-tilojen-kayttoon/" w:history="1">
        <w:r>
          <w:rPr>
            <w:rStyle w:val="Hyperlinkki"/>
            <w:rFonts w:ascii="Calibri" w:hAnsi="Calibri" w:cs="Calibri"/>
            <w:color w:val="0563C1"/>
            <w:sz w:val="22"/>
            <w:szCs w:val="22"/>
          </w:rPr>
          <w:t>https://www.vaasankeskussairaala.fi/potilaille/ajankohtaista/koronavirus-covid-19/vaasan-sairaanhoitopiirin-alueella-voimassa-olevat-suositukset-ja-rajoitukset/suosituksia-tilojen-kayttoon/</w:t>
        </w:r>
      </w:hyperlink>
      <w:r>
        <w:rPr>
          <w:rStyle w:val="apple-converted-space"/>
          <w:rFonts w:ascii="Calibri" w:hAnsi="Calibri" w:cs="Calibri"/>
          <w:color w:val="000000"/>
          <w:sz w:val="22"/>
          <w:szCs w:val="22"/>
        </w:rPr>
        <w:t> </w:t>
      </w:r>
      <w:r>
        <w:rPr>
          <w:rFonts w:ascii="Calibri" w:hAnsi="Calibri" w:cs="Calibri"/>
          <w:color w:val="000000"/>
          <w:sz w:val="22"/>
          <w:szCs w:val="22"/>
        </w:rPr>
        <w:t> Mikäli tästä on jotain kysyttävää, olkaa yhteydessä infoon</w:t>
      </w:r>
      <w:r>
        <w:rPr>
          <w:rStyle w:val="apple-converted-space"/>
          <w:rFonts w:ascii="Calibri" w:hAnsi="Calibri" w:cs="Calibri"/>
          <w:color w:val="000000"/>
          <w:sz w:val="22"/>
          <w:szCs w:val="22"/>
        </w:rPr>
        <w:t> </w:t>
      </w:r>
      <w:hyperlink r:id="rId5" w:history="1">
        <w:r>
          <w:rPr>
            <w:rStyle w:val="Hyperlinkki"/>
            <w:rFonts w:ascii="Calibri" w:hAnsi="Calibri" w:cs="Calibri"/>
            <w:color w:val="0563C1"/>
            <w:sz w:val="22"/>
            <w:szCs w:val="22"/>
          </w:rPr>
          <w:t>info@vaasanseudunareenat.fi</w:t>
        </w:r>
      </w:hyperlink>
      <w:r>
        <w:rPr>
          <w:rFonts w:ascii="Calibri" w:hAnsi="Calibri" w:cs="Calibri"/>
          <w:color w:val="000000"/>
          <w:sz w:val="22"/>
          <w:szCs w:val="22"/>
        </w:rPr>
        <w:t>.</w:t>
      </w:r>
    </w:p>
    <w:p w:rsidR="00923B02" w:rsidRDefault="00923B02" w:rsidP="00923B02">
      <w:pPr>
        <w:pStyle w:val="xmsonormal"/>
        <w:spacing w:before="0" w:beforeAutospacing="0" w:after="160" w:afterAutospacing="0" w:line="231" w:lineRule="atLeast"/>
        <w:rPr>
          <w:rFonts w:ascii="Calibri" w:hAnsi="Calibri" w:cs="Calibri"/>
          <w:color w:val="000000"/>
          <w:sz w:val="22"/>
          <w:szCs w:val="22"/>
        </w:rPr>
      </w:pPr>
      <w:r>
        <w:rPr>
          <w:rFonts w:ascii="Calibri" w:hAnsi="Calibri" w:cs="Calibri"/>
          <w:color w:val="000000"/>
          <w:sz w:val="22"/>
          <w:szCs w:val="22"/>
        </w:rPr>
        <w:t>Huomioikaa, että 10 henkilön rajoitus koskee myös kuntosalia, kokoustiloja, sekä pukuhuoneita.</w:t>
      </w:r>
    </w:p>
    <w:p w:rsidR="00923B02" w:rsidRDefault="00923B02" w:rsidP="00923B02">
      <w:pPr>
        <w:pStyle w:val="xmsonormal"/>
        <w:spacing w:before="0" w:beforeAutospacing="0" w:after="160" w:afterAutospacing="0" w:line="231" w:lineRule="atLeast"/>
        <w:rPr>
          <w:rFonts w:ascii="Calibri" w:hAnsi="Calibri" w:cs="Calibri"/>
          <w:color w:val="000000"/>
          <w:sz w:val="22"/>
          <w:szCs w:val="22"/>
        </w:rPr>
      </w:pPr>
      <w:r>
        <w:rPr>
          <w:rFonts w:ascii="Calibri" w:hAnsi="Calibri" w:cs="Calibri"/>
          <w:color w:val="000000"/>
          <w:sz w:val="22"/>
          <w:szCs w:val="22"/>
        </w:rPr>
        <w:t>Vakiovuorot voi perua suositusten vuoksi 31.12.2020 asti. Mikäli vuoron käyttämättä jättämisestä on ilmoitettu etukäteen, vuoroja ei laskuteta asiakkailta tänä aikana.</w:t>
      </w:r>
    </w:p>
    <w:p w:rsidR="002368D0" w:rsidRDefault="002368D0"/>
    <w:sectPr w:rsidR="002368D0" w:rsidSect="00CB464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02"/>
    <w:rsid w:val="002368D0"/>
    <w:rsid w:val="007607B0"/>
    <w:rsid w:val="00923B02"/>
    <w:rsid w:val="00CB4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5E688A4"/>
  <w15:chartTrackingRefBased/>
  <w15:docId w15:val="{9E9B12B9-DC51-0F40-94A3-EEF90FE2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msonormal"/>
    <w:basedOn w:val="Normaali"/>
    <w:rsid w:val="00923B02"/>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923B02"/>
  </w:style>
  <w:style w:type="character" w:styleId="Hyperlinkki">
    <w:name w:val="Hyperlink"/>
    <w:basedOn w:val="Kappaleenoletusfontti"/>
    <w:uiPriority w:val="99"/>
    <w:semiHidden/>
    <w:unhideWhenUsed/>
    <w:rsid w:val="0092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aasanseudunareenat.fi" TargetMode="External"/><Relationship Id="rId4" Type="http://schemas.openxmlformats.org/officeDocument/2006/relationships/hyperlink" Target="https://www.vaasankeskussairaala.fi/potilaille/ajankohtaista/koronavirus-covid-19/vaasan-sairaanhoitopiirin-alueella-voimassa-olevat-suositukset-ja-rajoitukset/suosituksia-tilojen-kayttoo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1955</Characters>
  <Application>Microsoft Office Word</Application>
  <DocSecurity>0</DocSecurity>
  <Lines>16</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Reini</dc:creator>
  <cp:keywords/>
  <dc:description/>
  <cp:lastModifiedBy>Pia Reini</cp:lastModifiedBy>
  <cp:revision>1</cp:revision>
  <dcterms:created xsi:type="dcterms:W3CDTF">2020-12-10T14:11:00Z</dcterms:created>
  <dcterms:modified xsi:type="dcterms:W3CDTF">2020-12-10T14:11:00Z</dcterms:modified>
</cp:coreProperties>
</file>